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27" w:rsidRPr="00534E27" w:rsidRDefault="00534E27">
      <w:pPr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6"/>
        <w:gridCol w:w="2159"/>
        <w:gridCol w:w="3858"/>
        <w:gridCol w:w="2239"/>
      </w:tblGrid>
      <w:tr w:rsidR="00082EE5" w:rsidTr="00BF48D4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82EE5" w:rsidRPr="0042175D" w:rsidRDefault="00082EE5" w:rsidP="00320F83">
            <w:pPr>
              <w:rPr>
                <w:rFonts w:ascii="Arial" w:hAnsi="Arial" w:cs="Arial"/>
                <w:b/>
                <w:szCs w:val="22"/>
              </w:rPr>
            </w:pPr>
            <w:r w:rsidRPr="0042175D">
              <w:rPr>
                <w:rFonts w:ascii="Arial" w:hAnsi="Arial" w:cs="Arial"/>
                <w:b/>
                <w:sz w:val="22"/>
                <w:szCs w:val="22"/>
              </w:rPr>
              <w:t xml:space="preserve">SECTION I.  </w:t>
            </w:r>
            <w:r>
              <w:rPr>
                <w:rFonts w:ascii="Arial" w:hAnsi="Arial" w:cs="Arial"/>
                <w:b/>
                <w:sz w:val="22"/>
                <w:szCs w:val="22"/>
              </w:rPr>
              <w:t>General Information</w:t>
            </w:r>
          </w:p>
        </w:tc>
      </w:tr>
      <w:tr w:rsidR="00B0780E" w:rsidRPr="00182DE4" w:rsidTr="00320F83">
        <w:trPr>
          <w:trHeight w:val="360"/>
        </w:trPr>
        <w:tc>
          <w:tcPr>
            <w:tcW w:w="1069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B0780E" w:rsidRPr="00713AB8" w:rsidRDefault="00B0780E" w:rsidP="00320F8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713AB8">
              <w:rPr>
                <w:rFonts w:ascii="Arial" w:hAnsi="Arial" w:cs="Arial"/>
                <w:sz w:val="20"/>
              </w:rPr>
              <w:t>Principal Investigator</w:t>
            </w:r>
            <w:r w:rsidR="006D71B2" w:rsidRPr="00713AB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931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B0780E" w:rsidRPr="00713AB8" w:rsidRDefault="00B0780E" w:rsidP="006976F4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6976F4" w:rsidRPr="00182DE4" w:rsidTr="00320F83">
        <w:trPr>
          <w:trHeight w:val="360"/>
        </w:trPr>
        <w:tc>
          <w:tcPr>
            <w:tcW w:w="1069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976F4" w:rsidRPr="00713AB8" w:rsidRDefault="00CE026B" w:rsidP="00320F8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Facility</w:t>
            </w:r>
            <w:r w:rsidR="006976F4" w:rsidRPr="00713AB8">
              <w:rPr>
                <w:rFonts w:ascii="Arial" w:hAnsi="Arial" w:cs="Arial"/>
                <w:sz w:val="20"/>
              </w:rPr>
              <w:t xml:space="preserve"> Supervisor:</w:t>
            </w:r>
          </w:p>
        </w:tc>
        <w:tc>
          <w:tcPr>
            <w:tcW w:w="3931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6976F4" w:rsidRPr="00713AB8" w:rsidRDefault="006976F4" w:rsidP="00320F83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F66F3F" w:rsidRPr="00182DE4" w:rsidTr="00320F83">
        <w:trPr>
          <w:trHeight w:val="360"/>
        </w:trPr>
        <w:tc>
          <w:tcPr>
            <w:tcW w:w="1069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66F3F" w:rsidRPr="00713AB8" w:rsidRDefault="00F66F3F" w:rsidP="00320F8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713AB8">
              <w:rPr>
                <w:rFonts w:ascii="Arial" w:hAnsi="Arial" w:cs="Arial"/>
                <w:sz w:val="20"/>
              </w:rPr>
              <w:t>Department:</w:t>
            </w:r>
          </w:p>
        </w:tc>
        <w:tc>
          <w:tcPr>
            <w:tcW w:w="3931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F66F3F" w:rsidRPr="00713AB8" w:rsidRDefault="00F66F3F" w:rsidP="00320F83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B0780E" w:rsidRPr="00182DE4" w:rsidTr="00320F83">
        <w:trPr>
          <w:trHeight w:val="360"/>
        </w:trPr>
        <w:tc>
          <w:tcPr>
            <w:tcW w:w="1069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B0780E" w:rsidRPr="00713AB8" w:rsidRDefault="00B0780E" w:rsidP="00320F8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713AB8">
              <w:rPr>
                <w:rFonts w:ascii="Arial" w:hAnsi="Arial" w:cs="Arial"/>
                <w:sz w:val="20"/>
              </w:rPr>
              <w:t>Accelerator</w:t>
            </w:r>
            <w:r w:rsidR="00F66F3F" w:rsidRPr="00713AB8">
              <w:rPr>
                <w:rFonts w:ascii="Arial" w:hAnsi="Arial" w:cs="Arial"/>
                <w:sz w:val="20"/>
              </w:rPr>
              <w:t xml:space="preserve"> Locations</w:t>
            </w:r>
            <w:r w:rsidR="006D71B2" w:rsidRPr="00713AB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931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B0780E" w:rsidRPr="00713AB8" w:rsidRDefault="00B0780E" w:rsidP="00320F83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BF48D4" w:rsidRPr="00182DE4" w:rsidTr="00320F83">
        <w:trPr>
          <w:trHeight w:val="360"/>
        </w:trPr>
        <w:tc>
          <w:tcPr>
            <w:tcW w:w="1069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BF48D4" w:rsidRPr="00713AB8" w:rsidRDefault="00BF48D4" w:rsidP="00320F83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713AB8">
              <w:rPr>
                <w:rFonts w:ascii="Arial" w:hAnsi="Arial" w:cs="Arial"/>
                <w:sz w:val="20"/>
              </w:rPr>
              <w:t>Registration Code:</w:t>
            </w:r>
          </w:p>
        </w:tc>
        <w:tc>
          <w:tcPr>
            <w:tcW w:w="3931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BF48D4" w:rsidRPr="000944AC" w:rsidRDefault="000944AC" w:rsidP="00A97BAF">
            <w:pPr>
              <w:contextualSpacing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</w:t>
            </w:r>
            <w:r w:rsidRPr="000944AC">
              <w:rPr>
                <w:rFonts w:ascii="Arial" w:hAnsi="Arial" w:cs="Arial"/>
                <w:i/>
                <w:sz w:val="20"/>
              </w:rPr>
              <w:t xml:space="preserve">   (example: </w:t>
            </w:r>
            <w:r w:rsidR="00BF48D4" w:rsidRPr="000944AC">
              <w:rPr>
                <w:rFonts w:ascii="Arial" w:hAnsi="Arial" w:cs="Arial"/>
                <w:i/>
                <w:sz w:val="20"/>
              </w:rPr>
              <w:t>A-</w:t>
            </w:r>
            <w:r w:rsidR="00713AB8" w:rsidRPr="000944AC">
              <w:rPr>
                <w:rFonts w:ascii="Arial" w:hAnsi="Arial" w:cs="Arial"/>
                <w:i/>
                <w:sz w:val="20"/>
              </w:rPr>
              <w:t>NSE-</w:t>
            </w:r>
            <w:r w:rsidR="00BF48D4" w:rsidRPr="000944AC">
              <w:rPr>
                <w:rFonts w:ascii="Arial" w:hAnsi="Arial" w:cs="Arial"/>
                <w:i/>
                <w:sz w:val="20"/>
              </w:rPr>
              <w:t>Hartwig</w:t>
            </w:r>
            <w:r w:rsidRPr="000944AC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B0780E" w:rsidTr="00BF48D4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B0780E" w:rsidRDefault="00B0780E" w:rsidP="00BF48D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 xml:space="preserve">SECTION </w:t>
            </w:r>
            <w:r w:rsidR="00BF48D4">
              <w:rPr>
                <w:rFonts w:ascii="Arial" w:hAnsi="Arial"/>
                <w:b/>
                <w:sz w:val="22"/>
              </w:rPr>
              <w:t>II</w:t>
            </w:r>
            <w:r>
              <w:rPr>
                <w:rFonts w:ascii="Arial" w:hAnsi="Arial"/>
                <w:b/>
                <w:sz w:val="22"/>
              </w:rPr>
              <w:t xml:space="preserve">.  </w:t>
            </w:r>
            <w:r w:rsidR="00BF48D4">
              <w:rPr>
                <w:rFonts w:ascii="Arial" w:hAnsi="Arial"/>
                <w:b/>
                <w:sz w:val="22"/>
              </w:rPr>
              <w:t>Responsibilities</w:t>
            </w:r>
          </w:p>
        </w:tc>
      </w:tr>
      <w:tr w:rsidR="00B0780E" w:rsidTr="00B0780E">
        <w:trPr>
          <w:cantSplit/>
          <w:trHeight w:val="3032"/>
        </w:trPr>
        <w:tc>
          <w:tcPr>
            <w:tcW w:w="5000" w:type="pct"/>
            <w:gridSpan w:val="4"/>
            <w:tcBorders>
              <w:top w:val="single" w:sz="4" w:space="0" w:color="000000"/>
              <w:bottom w:val="dotted" w:sz="4" w:space="0" w:color="000000"/>
            </w:tcBorders>
          </w:tcPr>
          <w:p w:rsidR="00B0780E" w:rsidRDefault="00B0780E" w:rsidP="006976F4">
            <w:pPr>
              <w:spacing w:before="120" w:line="276" w:lineRule="auto"/>
              <w:ind w:left="702" w:hanging="7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6976F4">
              <w:rPr>
                <w:rFonts w:ascii="Arial" w:hAnsi="Arial" w:cs="Arial"/>
                <w:sz w:val="20"/>
              </w:rPr>
              <w:t xml:space="preserve"> acknowledge </w:t>
            </w:r>
            <w:r w:rsidR="002E4932">
              <w:rPr>
                <w:rFonts w:ascii="Arial" w:hAnsi="Arial" w:cs="Arial"/>
                <w:sz w:val="20"/>
              </w:rPr>
              <w:t xml:space="preserve">and understand </w:t>
            </w:r>
            <w:r w:rsidR="006976F4">
              <w:rPr>
                <w:rFonts w:ascii="Arial" w:hAnsi="Arial" w:cs="Arial"/>
                <w:sz w:val="20"/>
              </w:rPr>
              <w:t>the following administrati</w:t>
            </w:r>
            <w:r w:rsidR="002E4932">
              <w:rPr>
                <w:rFonts w:ascii="Arial" w:hAnsi="Arial" w:cs="Arial"/>
                <w:sz w:val="20"/>
              </w:rPr>
              <w:t>ve and operational requirements.</w:t>
            </w:r>
          </w:p>
          <w:p w:rsidR="006976F4" w:rsidRPr="006976F4" w:rsidRDefault="001024C6" w:rsidP="006976F4">
            <w:pPr>
              <w:spacing w:before="120" w:line="276" w:lineRule="auto"/>
              <w:rPr>
                <w:rFonts w:ascii="Arial" w:hAnsi="Arial" w:cs="Arial"/>
                <w:sz w:val="20"/>
                <w:u w:val="single"/>
              </w:rPr>
            </w:pPr>
            <w:r w:rsidRPr="006976F4">
              <w:rPr>
                <w:rFonts w:ascii="Arial" w:hAnsi="Arial" w:cs="Arial"/>
                <w:sz w:val="20"/>
                <w:u w:val="single"/>
              </w:rPr>
              <w:t>Personnel Requirements:</w:t>
            </w:r>
          </w:p>
          <w:p w:rsidR="00B0780E" w:rsidRPr="00713AB8" w:rsidRDefault="00B0780E" w:rsidP="006976F4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</w:rPr>
            </w:pPr>
            <w:r w:rsidRPr="00713AB8">
              <w:rPr>
                <w:rFonts w:ascii="Arial" w:hAnsi="Arial" w:cs="Arial"/>
                <w:sz w:val="20"/>
              </w:rPr>
              <w:t>My laboratory will comply with the requirements of the MIT Accelerator Safety Program</w:t>
            </w:r>
            <w:r w:rsidRPr="00713AB8">
              <w:rPr>
                <w:rStyle w:val="Hyperlink"/>
                <w:rFonts w:ascii="Arial" w:hAnsi="Arial" w:cs="Arial"/>
                <w:sz w:val="20"/>
                <w:u w:val="none"/>
              </w:rPr>
              <w:t>.</w:t>
            </w:r>
          </w:p>
          <w:p w:rsidR="00B0780E" w:rsidRPr="00713AB8" w:rsidRDefault="00B0780E" w:rsidP="006976F4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</w:rPr>
            </w:pPr>
            <w:r w:rsidRPr="00713AB8">
              <w:rPr>
                <w:rFonts w:ascii="Arial" w:hAnsi="Arial" w:cs="Arial"/>
                <w:sz w:val="20"/>
              </w:rPr>
              <w:t>Accelerator safety procedures will be established for each accelerator</w:t>
            </w:r>
            <w:r w:rsidR="00696FA6" w:rsidRPr="00713AB8">
              <w:rPr>
                <w:rFonts w:ascii="Arial" w:hAnsi="Arial" w:cs="Arial"/>
                <w:sz w:val="20"/>
              </w:rPr>
              <w:t xml:space="preserve"> system and made readily available </w:t>
            </w:r>
            <w:r w:rsidR="00631F10" w:rsidRPr="00713AB8">
              <w:rPr>
                <w:rFonts w:ascii="Arial" w:hAnsi="Arial" w:cs="Arial"/>
                <w:sz w:val="20"/>
              </w:rPr>
              <w:t>and reviewed by</w:t>
            </w:r>
            <w:r w:rsidR="00696FA6" w:rsidRPr="00713AB8">
              <w:rPr>
                <w:rFonts w:ascii="Arial" w:hAnsi="Arial" w:cs="Arial"/>
                <w:sz w:val="20"/>
              </w:rPr>
              <w:t xml:space="preserve"> operators.</w:t>
            </w:r>
          </w:p>
          <w:p w:rsidR="00C7113C" w:rsidRPr="00713AB8" w:rsidRDefault="00B0780E" w:rsidP="006976F4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</w:rPr>
            </w:pPr>
            <w:r w:rsidRPr="00713AB8">
              <w:rPr>
                <w:rFonts w:ascii="Arial" w:hAnsi="Arial" w:cs="Arial"/>
                <w:sz w:val="20"/>
              </w:rPr>
              <w:t xml:space="preserve">Accelerator </w:t>
            </w:r>
            <w:r w:rsidR="00C7113C" w:rsidRPr="00713AB8">
              <w:rPr>
                <w:rFonts w:ascii="Arial" w:hAnsi="Arial" w:cs="Arial"/>
                <w:sz w:val="20"/>
              </w:rPr>
              <w:t>operators</w:t>
            </w:r>
            <w:r w:rsidRPr="00713AB8">
              <w:rPr>
                <w:rFonts w:ascii="Arial" w:hAnsi="Arial" w:cs="Arial"/>
                <w:sz w:val="20"/>
              </w:rPr>
              <w:t xml:space="preserve"> under this registration will</w:t>
            </w:r>
            <w:r w:rsidR="00225117" w:rsidRPr="00713AB8">
              <w:rPr>
                <w:rFonts w:ascii="Arial" w:hAnsi="Arial" w:cs="Arial"/>
                <w:sz w:val="20"/>
              </w:rPr>
              <w:t>:</w:t>
            </w:r>
            <w:r w:rsidRPr="00713AB8">
              <w:rPr>
                <w:rFonts w:ascii="Arial" w:hAnsi="Arial" w:cs="Arial"/>
                <w:sz w:val="20"/>
              </w:rPr>
              <w:t xml:space="preserve"> </w:t>
            </w:r>
          </w:p>
          <w:p w:rsidR="00C7113C" w:rsidRPr="00713AB8" w:rsidRDefault="00C7113C" w:rsidP="006976F4">
            <w:pPr>
              <w:pStyle w:val="ListParagraph"/>
              <w:numPr>
                <w:ilvl w:val="1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</w:rPr>
            </w:pPr>
            <w:r w:rsidRPr="00713AB8">
              <w:rPr>
                <w:rFonts w:ascii="Arial" w:hAnsi="Arial" w:cs="Arial"/>
                <w:sz w:val="20"/>
              </w:rPr>
              <w:t>periodically review EHS Training Needs Assessment for their workplace</w:t>
            </w:r>
          </w:p>
          <w:p w:rsidR="00C7113C" w:rsidRPr="00713AB8" w:rsidRDefault="00C7113C" w:rsidP="006976F4">
            <w:pPr>
              <w:pStyle w:val="ListParagraph"/>
              <w:numPr>
                <w:ilvl w:val="1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</w:rPr>
            </w:pPr>
            <w:r w:rsidRPr="00713AB8">
              <w:rPr>
                <w:rFonts w:ascii="Arial" w:hAnsi="Arial" w:cs="Arial"/>
                <w:sz w:val="20"/>
              </w:rPr>
              <w:t xml:space="preserve">complete and maintain </w:t>
            </w:r>
            <w:r w:rsidR="00B0780E" w:rsidRPr="00713AB8">
              <w:rPr>
                <w:rFonts w:ascii="Arial" w:hAnsi="Arial" w:cs="Arial"/>
                <w:sz w:val="20"/>
              </w:rPr>
              <w:t xml:space="preserve">required </w:t>
            </w:r>
            <w:r w:rsidRPr="00713AB8">
              <w:rPr>
                <w:rFonts w:ascii="Arial" w:hAnsi="Arial" w:cs="Arial"/>
                <w:sz w:val="20"/>
              </w:rPr>
              <w:t xml:space="preserve">EHS </w:t>
            </w:r>
            <w:r w:rsidR="00B0780E" w:rsidRPr="00713AB8">
              <w:rPr>
                <w:rFonts w:ascii="Arial" w:hAnsi="Arial" w:cs="Arial"/>
                <w:sz w:val="20"/>
              </w:rPr>
              <w:t>training</w:t>
            </w:r>
          </w:p>
          <w:p w:rsidR="00320F83" w:rsidRPr="00713AB8" w:rsidRDefault="00320F83" w:rsidP="006976F4">
            <w:pPr>
              <w:pStyle w:val="ListParagraph"/>
              <w:numPr>
                <w:ilvl w:val="1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</w:rPr>
            </w:pPr>
            <w:r w:rsidRPr="00713AB8">
              <w:rPr>
                <w:rFonts w:ascii="Arial" w:hAnsi="Arial" w:cs="Arial"/>
                <w:sz w:val="20"/>
              </w:rPr>
              <w:t xml:space="preserve">complete </w:t>
            </w:r>
            <w:hyperlink r:id="rId8" w:history="1">
              <w:r w:rsidR="00C7113C" w:rsidRPr="00713AB8">
                <w:rPr>
                  <w:rStyle w:val="Hyperlink"/>
                  <w:rFonts w:ascii="Arial" w:hAnsi="Arial" w:cs="Arial"/>
                  <w:b/>
                  <w:sz w:val="20"/>
                </w:rPr>
                <w:t>EHS00365 Accelerator Safety Training</w:t>
              </w:r>
            </w:hyperlink>
            <w:r w:rsidRPr="00713AB8">
              <w:rPr>
                <w:rFonts w:ascii="Arial" w:hAnsi="Arial" w:cs="Arial"/>
                <w:sz w:val="20"/>
              </w:rPr>
              <w:t xml:space="preserve"> before</w:t>
            </w:r>
            <w:r w:rsidR="00C7113C" w:rsidRPr="00713AB8">
              <w:rPr>
                <w:rFonts w:ascii="Arial" w:hAnsi="Arial" w:cs="Arial"/>
                <w:sz w:val="20"/>
              </w:rPr>
              <w:t xml:space="preserve"> working with accelerators</w:t>
            </w:r>
          </w:p>
          <w:p w:rsidR="00C7113C" w:rsidRPr="00713AB8" w:rsidRDefault="00B0780E" w:rsidP="006976F4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</w:rPr>
            </w:pPr>
            <w:r w:rsidRPr="00713AB8">
              <w:rPr>
                <w:rFonts w:ascii="Arial" w:hAnsi="Arial" w:cs="Arial"/>
                <w:sz w:val="20"/>
              </w:rPr>
              <w:t xml:space="preserve">All visitors </w:t>
            </w:r>
            <w:r w:rsidR="00B00E96" w:rsidRPr="00713AB8">
              <w:rPr>
                <w:rFonts w:ascii="Arial" w:hAnsi="Arial" w:cs="Arial"/>
                <w:sz w:val="20"/>
              </w:rPr>
              <w:t>will</w:t>
            </w:r>
            <w:r w:rsidR="00631F10" w:rsidRPr="00713AB8">
              <w:rPr>
                <w:rFonts w:ascii="Arial" w:hAnsi="Arial" w:cs="Arial"/>
                <w:sz w:val="20"/>
              </w:rPr>
              <w:t>:</w:t>
            </w:r>
          </w:p>
          <w:p w:rsidR="00B00E96" w:rsidRPr="00713AB8" w:rsidRDefault="00B00E96" w:rsidP="006976F4">
            <w:pPr>
              <w:pStyle w:val="ListParagraph"/>
              <w:numPr>
                <w:ilvl w:val="1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</w:rPr>
            </w:pPr>
            <w:r w:rsidRPr="00713AB8">
              <w:rPr>
                <w:rFonts w:ascii="Arial" w:hAnsi="Arial" w:cs="Arial"/>
                <w:sz w:val="20"/>
              </w:rPr>
              <w:t>not</w:t>
            </w:r>
            <w:r w:rsidR="00631F10" w:rsidRPr="00713AB8">
              <w:rPr>
                <w:rFonts w:ascii="Arial" w:hAnsi="Arial" w:cs="Arial"/>
                <w:sz w:val="20"/>
              </w:rPr>
              <w:t xml:space="preserve"> enter radiation areas</w:t>
            </w:r>
          </w:p>
          <w:p w:rsidR="00C7113C" w:rsidRPr="00713AB8" w:rsidRDefault="00631F10" w:rsidP="00631F10">
            <w:pPr>
              <w:pStyle w:val="ListParagraph"/>
              <w:numPr>
                <w:ilvl w:val="1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</w:rPr>
            </w:pPr>
            <w:r w:rsidRPr="00713AB8">
              <w:rPr>
                <w:rFonts w:ascii="Arial" w:hAnsi="Arial" w:cs="Arial"/>
                <w:sz w:val="20"/>
              </w:rPr>
              <w:t>receive appropriate training that covers the hazards in the accelerator laboratory</w:t>
            </w:r>
          </w:p>
          <w:p w:rsidR="00631F10" w:rsidRPr="00713AB8" w:rsidRDefault="00631F10" w:rsidP="00631F10">
            <w:pPr>
              <w:pStyle w:val="ListParagraph"/>
              <w:numPr>
                <w:ilvl w:val="1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</w:rPr>
            </w:pPr>
            <w:r w:rsidRPr="00713AB8">
              <w:rPr>
                <w:rFonts w:ascii="Arial" w:hAnsi="Arial" w:cs="Arial"/>
                <w:sz w:val="20"/>
              </w:rPr>
              <w:t xml:space="preserve">receive </w:t>
            </w:r>
            <w:r w:rsidR="00B0780E" w:rsidRPr="00713AB8">
              <w:rPr>
                <w:rFonts w:ascii="Arial" w:hAnsi="Arial" w:cs="Arial"/>
                <w:sz w:val="20"/>
              </w:rPr>
              <w:t xml:space="preserve">appropriate personal </w:t>
            </w:r>
            <w:r w:rsidR="00C7113C" w:rsidRPr="00713AB8">
              <w:rPr>
                <w:rFonts w:ascii="Arial" w:hAnsi="Arial" w:cs="Arial"/>
                <w:sz w:val="20"/>
              </w:rPr>
              <w:t>protection equipment</w:t>
            </w:r>
            <w:r w:rsidR="00225117" w:rsidRPr="00713AB8">
              <w:rPr>
                <w:rFonts w:ascii="Arial" w:hAnsi="Arial" w:cs="Arial"/>
                <w:sz w:val="20"/>
              </w:rPr>
              <w:t xml:space="preserve"> (PPE)</w:t>
            </w:r>
          </w:p>
          <w:p w:rsidR="001024C6" w:rsidRPr="00713AB8" w:rsidRDefault="00B0780E" w:rsidP="006976F4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</w:rPr>
            </w:pPr>
            <w:r w:rsidRPr="00713AB8">
              <w:rPr>
                <w:rFonts w:ascii="Arial" w:hAnsi="Arial" w:cs="Arial"/>
                <w:sz w:val="20"/>
              </w:rPr>
              <w:t>The Radiation Protection Program will be notified of any changes to the accelerator system that may affect the hazar</w:t>
            </w:r>
            <w:r w:rsidR="00BF48D4" w:rsidRPr="00713AB8">
              <w:rPr>
                <w:rFonts w:ascii="Arial" w:hAnsi="Arial" w:cs="Arial"/>
                <w:sz w:val="20"/>
              </w:rPr>
              <w:t xml:space="preserve">ds or risks </w:t>
            </w:r>
            <w:r w:rsidR="00631F10" w:rsidRPr="00713AB8">
              <w:rPr>
                <w:rFonts w:ascii="Arial" w:hAnsi="Arial" w:cs="Arial"/>
                <w:sz w:val="20"/>
              </w:rPr>
              <w:t>due to</w:t>
            </w:r>
            <w:r w:rsidR="00BF48D4" w:rsidRPr="00713AB8">
              <w:rPr>
                <w:rFonts w:ascii="Arial" w:hAnsi="Arial" w:cs="Arial"/>
                <w:sz w:val="20"/>
              </w:rPr>
              <w:t xml:space="preserve"> these changes.</w:t>
            </w:r>
          </w:p>
          <w:p w:rsidR="001024C6" w:rsidRPr="006976F4" w:rsidRDefault="001024C6" w:rsidP="006976F4">
            <w:pPr>
              <w:spacing w:before="120" w:line="276" w:lineRule="auto"/>
              <w:rPr>
                <w:rFonts w:ascii="Arial" w:hAnsi="Arial" w:cs="Arial"/>
                <w:sz w:val="20"/>
                <w:u w:val="single"/>
              </w:rPr>
            </w:pPr>
            <w:r w:rsidRPr="006976F4">
              <w:rPr>
                <w:rFonts w:ascii="Arial" w:hAnsi="Arial" w:cs="Arial"/>
                <w:sz w:val="20"/>
                <w:u w:val="single"/>
              </w:rPr>
              <w:t>Facility Requirements:</w:t>
            </w:r>
          </w:p>
          <w:p w:rsidR="001024C6" w:rsidRPr="00713AB8" w:rsidRDefault="001024C6" w:rsidP="006976F4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</w:rPr>
            </w:pPr>
            <w:r w:rsidRPr="00713AB8">
              <w:rPr>
                <w:rFonts w:ascii="Arial" w:hAnsi="Arial" w:cs="Arial"/>
                <w:sz w:val="20"/>
              </w:rPr>
              <w:t>P</w:t>
            </w:r>
            <w:r w:rsidR="00B0780E" w:rsidRPr="00713AB8">
              <w:rPr>
                <w:rFonts w:ascii="Arial" w:hAnsi="Arial" w:cs="Arial"/>
                <w:sz w:val="20"/>
              </w:rPr>
              <w:t>article accelerators, when not in operation, shall be secu</w:t>
            </w:r>
            <w:r w:rsidRPr="00713AB8">
              <w:rPr>
                <w:rFonts w:ascii="Arial" w:hAnsi="Arial" w:cs="Arial"/>
                <w:sz w:val="20"/>
              </w:rPr>
              <w:t>red to prevent unauthorized use.</w:t>
            </w:r>
          </w:p>
          <w:p w:rsidR="00B0780E" w:rsidRPr="00713AB8" w:rsidRDefault="00B0780E" w:rsidP="006976F4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</w:rPr>
            </w:pPr>
            <w:r w:rsidRPr="00713AB8">
              <w:rPr>
                <w:rFonts w:ascii="Arial" w:hAnsi="Arial" w:cs="Arial"/>
                <w:sz w:val="20"/>
              </w:rPr>
              <w:t>The safety interlock system shall not be used to turn off the accelerator beam except in an emergency.</w:t>
            </w:r>
          </w:p>
          <w:p w:rsidR="00B0780E" w:rsidRPr="00713AB8" w:rsidRDefault="00B0780E" w:rsidP="006976F4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</w:rPr>
            </w:pPr>
            <w:r w:rsidRPr="00713AB8">
              <w:rPr>
                <w:rFonts w:ascii="Arial" w:hAnsi="Arial" w:cs="Arial"/>
                <w:sz w:val="20"/>
              </w:rPr>
              <w:t>All safety and warning devices, including interlocks, shall be checked for proper operation at intervals not to exceed three months.</w:t>
            </w:r>
          </w:p>
          <w:p w:rsidR="00B0780E" w:rsidRPr="00713AB8" w:rsidRDefault="00B0780E" w:rsidP="006976F4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</w:rPr>
            </w:pPr>
            <w:r w:rsidRPr="00713AB8">
              <w:rPr>
                <w:rFonts w:ascii="Arial" w:hAnsi="Arial" w:cs="Arial"/>
                <w:sz w:val="20"/>
              </w:rPr>
              <w:t xml:space="preserve">Electrical circuit diagrams of the accelerator and the associated safety interlock systems shall be kept current and maintained for inspection by the </w:t>
            </w:r>
            <w:r w:rsidR="006976F4" w:rsidRPr="00713AB8">
              <w:rPr>
                <w:rFonts w:ascii="Arial" w:hAnsi="Arial" w:cs="Arial"/>
                <w:sz w:val="20"/>
              </w:rPr>
              <w:t>Massachusetts Department of Public Health</w:t>
            </w:r>
            <w:r w:rsidRPr="00713AB8">
              <w:rPr>
                <w:rFonts w:ascii="Arial" w:hAnsi="Arial" w:cs="Arial"/>
                <w:sz w:val="20"/>
              </w:rPr>
              <w:t xml:space="preserve"> and shall be available to the operator</w:t>
            </w:r>
            <w:r w:rsidR="006976F4" w:rsidRPr="00713AB8">
              <w:rPr>
                <w:rFonts w:ascii="Arial" w:hAnsi="Arial" w:cs="Arial"/>
                <w:sz w:val="20"/>
              </w:rPr>
              <w:t>s</w:t>
            </w:r>
            <w:r w:rsidRPr="00713AB8">
              <w:rPr>
                <w:rFonts w:ascii="Arial" w:hAnsi="Arial" w:cs="Arial"/>
                <w:sz w:val="20"/>
              </w:rPr>
              <w:t>.</w:t>
            </w:r>
          </w:p>
          <w:p w:rsidR="00B0780E" w:rsidRPr="00713AB8" w:rsidRDefault="00B0780E" w:rsidP="006976F4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</w:rPr>
            </w:pPr>
            <w:r w:rsidRPr="00713AB8">
              <w:rPr>
                <w:rFonts w:ascii="Arial" w:hAnsi="Arial" w:cs="Arial"/>
                <w:sz w:val="20"/>
              </w:rPr>
              <w:t>If, for any reason, it is necessary to intentionally bypass a safety interlock or interlocks, such action shall be:</w:t>
            </w:r>
          </w:p>
          <w:p w:rsidR="00B0780E" w:rsidRPr="00713AB8" w:rsidRDefault="00BD12E2" w:rsidP="006976F4">
            <w:pPr>
              <w:pStyle w:val="ListParagraph"/>
              <w:numPr>
                <w:ilvl w:val="1"/>
                <w:numId w:val="10"/>
              </w:numPr>
              <w:spacing w:before="120" w:line="276" w:lineRule="auto"/>
              <w:rPr>
                <w:rFonts w:ascii="Arial" w:hAnsi="Arial" w:cs="Arial"/>
                <w:sz w:val="20"/>
              </w:rPr>
            </w:pPr>
            <w:r w:rsidRPr="00713AB8">
              <w:rPr>
                <w:rFonts w:ascii="Arial" w:hAnsi="Arial" w:cs="Arial"/>
                <w:sz w:val="20"/>
              </w:rPr>
              <w:t>First a</w:t>
            </w:r>
            <w:r w:rsidR="00B0780E" w:rsidRPr="00713AB8">
              <w:rPr>
                <w:rFonts w:ascii="Arial" w:hAnsi="Arial" w:cs="Arial"/>
                <w:sz w:val="20"/>
              </w:rPr>
              <w:t xml:space="preserve">uthorized by the </w:t>
            </w:r>
            <w:r w:rsidR="006976F4" w:rsidRPr="00713AB8">
              <w:rPr>
                <w:rFonts w:ascii="Arial" w:hAnsi="Arial" w:cs="Arial"/>
                <w:sz w:val="20"/>
              </w:rPr>
              <w:t>R</w:t>
            </w:r>
            <w:r w:rsidR="00B0780E" w:rsidRPr="00713AB8">
              <w:rPr>
                <w:rFonts w:ascii="Arial" w:hAnsi="Arial" w:cs="Arial"/>
                <w:sz w:val="20"/>
              </w:rPr>
              <w:t xml:space="preserve">adiation </w:t>
            </w:r>
            <w:r w:rsidR="006976F4" w:rsidRPr="00713AB8">
              <w:rPr>
                <w:rFonts w:ascii="Arial" w:hAnsi="Arial" w:cs="Arial"/>
                <w:sz w:val="20"/>
              </w:rPr>
              <w:t>S</w:t>
            </w:r>
            <w:r w:rsidR="00B0780E" w:rsidRPr="00713AB8">
              <w:rPr>
                <w:rFonts w:ascii="Arial" w:hAnsi="Arial" w:cs="Arial"/>
                <w:sz w:val="20"/>
              </w:rPr>
              <w:t xml:space="preserve">afety </w:t>
            </w:r>
            <w:r w:rsidR="006976F4" w:rsidRPr="00713AB8">
              <w:rPr>
                <w:rFonts w:ascii="Arial" w:hAnsi="Arial" w:cs="Arial"/>
                <w:sz w:val="20"/>
              </w:rPr>
              <w:t>C</w:t>
            </w:r>
            <w:r w:rsidR="00B0780E" w:rsidRPr="00713AB8">
              <w:rPr>
                <w:rFonts w:ascii="Arial" w:hAnsi="Arial" w:cs="Arial"/>
                <w:sz w:val="20"/>
              </w:rPr>
              <w:t xml:space="preserve">ommittee and/or </w:t>
            </w:r>
            <w:r w:rsidR="006976F4" w:rsidRPr="00713AB8">
              <w:rPr>
                <w:rFonts w:ascii="Arial" w:hAnsi="Arial" w:cs="Arial"/>
                <w:sz w:val="20"/>
              </w:rPr>
              <w:t>the R</w:t>
            </w:r>
            <w:r w:rsidR="00B0780E" w:rsidRPr="00713AB8">
              <w:rPr>
                <w:rFonts w:ascii="Arial" w:hAnsi="Arial" w:cs="Arial"/>
                <w:sz w:val="20"/>
              </w:rPr>
              <w:t xml:space="preserve">adiation </w:t>
            </w:r>
            <w:r w:rsidR="006976F4" w:rsidRPr="00713AB8">
              <w:rPr>
                <w:rFonts w:ascii="Arial" w:hAnsi="Arial" w:cs="Arial"/>
                <w:sz w:val="20"/>
              </w:rPr>
              <w:t>S</w:t>
            </w:r>
            <w:r w:rsidR="00B0780E" w:rsidRPr="00713AB8">
              <w:rPr>
                <w:rFonts w:ascii="Arial" w:hAnsi="Arial" w:cs="Arial"/>
                <w:sz w:val="20"/>
              </w:rPr>
              <w:t xml:space="preserve">afety </w:t>
            </w:r>
            <w:r w:rsidR="006976F4" w:rsidRPr="00713AB8">
              <w:rPr>
                <w:rFonts w:ascii="Arial" w:hAnsi="Arial" w:cs="Arial"/>
                <w:sz w:val="20"/>
              </w:rPr>
              <w:t>O</w:t>
            </w:r>
            <w:r w:rsidR="00B0780E" w:rsidRPr="00713AB8">
              <w:rPr>
                <w:rFonts w:ascii="Arial" w:hAnsi="Arial" w:cs="Arial"/>
                <w:sz w:val="20"/>
              </w:rPr>
              <w:t>fficer</w:t>
            </w:r>
            <w:r w:rsidR="006976F4" w:rsidRPr="00713AB8">
              <w:rPr>
                <w:rFonts w:ascii="Arial" w:hAnsi="Arial" w:cs="Arial"/>
                <w:sz w:val="20"/>
              </w:rPr>
              <w:t xml:space="preserve"> </w:t>
            </w:r>
          </w:p>
          <w:p w:rsidR="006976F4" w:rsidRPr="00713AB8" w:rsidRDefault="00B0780E" w:rsidP="006976F4">
            <w:pPr>
              <w:pStyle w:val="ListParagraph"/>
              <w:numPr>
                <w:ilvl w:val="1"/>
                <w:numId w:val="10"/>
              </w:numPr>
              <w:spacing w:before="120" w:line="276" w:lineRule="auto"/>
              <w:rPr>
                <w:rFonts w:ascii="Arial" w:hAnsi="Arial" w:cs="Arial"/>
                <w:sz w:val="20"/>
              </w:rPr>
            </w:pPr>
            <w:r w:rsidRPr="00713AB8">
              <w:rPr>
                <w:rFonts w:ascii="Arial" w:hAnsi="Arial" w:cs="Arial"/>
                <w:sz w:val="20"/>
              </w:rPr>
              <w:t>Recorded in a permanent log and a notice posted at the accelerator control console</w:t>
            </w:r>
          </w:p>
          <w:p w:rsidR="00B0780E" w:rsidRPr="00713AB8" w:rsidRDefault="00B0780E" w:rsidP="006976F4">
            <w:pPr>
              <w:pStyle w:val="ListParagraph"/>
              <w:numPr>
                <w:ilvl w:val="1"/>
                <w:numId w:val="10"/>
              </w:numPr>
              <w:spacing w:before="120" w:line="276" w:lineRule="auto"/>
              <w:rPr>
                <w:rFonts w:ascii="Arial" w:hAnsi="Arial" w:cs="Arial"/>
                <w:sz w:val="20"/>
              </w:rPr>
            </w:pPr>
            <w:r w:rsidRPr="00713AB8">
              <w:rPr>
                <w:rFonts w:ascii="Arial" w:hAnsi="Arial" w:cs="Arial"/>
                <w:sz w:val="20"/>
              </w:rPr>
              <w:t>Terminated as soon as possible.</w:t>
            </w:r>
          </w:p>
          <w:p w:rsidR="006976F4" w:rsidRPr="006976F4" w:rsidRDefault="006976F4" w:rsidP="006976F4">
            <w:pPr>
              <w:spacing w:before="45" w:after="90"/>
              <w:rPr>
                <w:rFonts w:ascii="Arial" w:hAnsi="Arial" w:cs="Arial"/>
                <w:sz w:val="20"/>
              </w:rPr>
            </w:pPr>
          </w:p>
        </w:tc>
      </w:tr>
      <w:tr w:rsidR="00BF48D4" w:rsidTr="00BF48D4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BF48D4" w:rsidRDefault="00BF48D4" w:rsidP="00BF48D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SECTION I</w:t>
            </w:r>
            <w:r w:rsidR="001024C6">
              <w:rPr>
                <w:rFonts w:ascii="Arial" w:hAnsi="Arial"/>
                <w:b/>
                <w:sz w:val="22"/>
              </w:rPr>
              <w:t>II. Signature</w:t>
            </w:r>
          </w:p>
        </w:tc>
      </w:tr>
      <w:tr w:rsidR="00B0780E" w:rsidTr="001024C6">
        <w:trPr>
          <w:cantSplit/>
          <w:trHeight w:val="800"/>
        </w:trPr>
        <w:tc>
          <w:tcPr>
            <w:tcW w:w="2097" w:type="pct"/>
            <w:gridSpan w:val="2"/>
            <w:tcBorders>
              <w:top w:val="dotted" w:sz="4" w:space="0" w:color="000000"/>
              <w:right w:val="dotted" w:sz="4" w:space="0" w:color="000000"/>
            </w:tcBorders>
          </w:tcPr>
          <w:p w:rsidR="00B0780E" w:rsidRDefault="00B0780E" w:rsidP="00B0780E">
            <w:pPr>
              <w:ind w:left="702" w:hanging="7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Principal Investigator </w:t>
            </w:r>
            <w:r w:rsidRPr="0052513E">
              <w:rPr>
                <w:rFonts w:ascii="Arial" w:hAnsi="Arial" w:cs="Arial"/>
                <w:sz w:val="16"/>
                <w:szCs w:val="16"/>
              </w:rPr>
              <w:t>(Print Last</w:t>
            </w:r>
            <w:r w:rsidR="001024C6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Pr="0052513E">
              <w:rPr>
                <w:rFonts w:ascii="Arial" w:hAnsi="Arial" w:cs="Arial"/>
                <w:sz w:val="16"/>
                <w:szCs w:val="16"/>
              </w:rPr>
              <w:t>, First Name)</w:t>
            </w:r>
          </w:p>
        </w:tc>
        <w:tc>
          <w:tcPr>
            <w:tcW w:w="1837" w:type="pc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B0780E" w:rsidRDefault="00B0780E" w:rsidP="00B0780E">
            <w:pPr>
              <w:ind w:left="702" w:hanging="7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1066" w:type="pct"/>
            <w:tcBorders>
              <w:top w:val="dotted" w:sz="4" w:space="0" w:color="000000"/>
              <w:left w:val="dotted" w:sz="4" w:space="0" w:color="000000"/>
            </w:tcBorders>
          </w:tcPr>
          <w:p w:rsidR="00B0780E" w:rsidRDefault="00B0780E" w:rsidP="00B078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bookmarkStart w:id="0" w:name="_GoBack"/>
        <w:bookmarkEnd w:id="0"/>
      </w:tr>
    </w:tbl>
    <w:p w:rsidR="001E78BB" w:rsidRDefault="001E78BB" w:rsidP="00713AB8">
      <w:pPr>
        <w:pStyle w:val="Footer"/>
        <w:tabs>
          <w:tab w:val="clear" w:pos="4680"/>
          <w:tab w:val="clear" w:pos="9360"/>
          <w:tab w:val="right" w:pos="10512"/>
        </w:tabs>
        <w:jc w:val="both"/>
        <w:rPr>
          <w:rFonts w:ascii="Arial" w:hAnsi="Arial" w:cs="Arial"/>
          <w:i/>
          <w:sz w:val="16"/>
          <w:szCs w:val="16"/>
        </w:rPr>
      </w:pPr>
    </w:p>
    <w:p w:rsidR="001E78BB" w:rsidRPr="001E78BB" w:rsidRDefault="001E78BB" w:rsidP="001E78BB"/>
    <w:p w:rsidR="001E78BB" w:rsidRPr="001E78BB" w:rsidRDefault="001E78BB" w:rsidP="001E78BB"/>
    <w:p w:rsidR="00713AB8" w:rsidRPr="001E78BB" w:rsidRDefault="001E78BB" w:rsidP="001E78BB">
      <w:pPr>
        <w:tabs>
          <w:tab w:val="left" w:pos="3366"/>
        </w:tabs>
      </w:pPr>
      <w:r>
        <w:tab/>
      </w:r>
    </w:p>
    <w:sectPr w:rsidR="00713AB8" w:rsidRPr="001E78BB" w:rsidSect="00320F83">
      <w:headerReference w:type="default" r:id="rId9"/>
      <w:footerReference w:type="default" r:id="rId10"/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B58" w:rsidRDefault="00497B58" w:rsidP="008F76BE">
      <w:r>
        <w:separator/>
      </w:r>
    </w:p>
  </w:endnote>
  <w:endnote w:type="continuationSeparator" w:id="0">
    <w:p w:rsidR="00497B58" w:rsidRDefault="00497B58" w:rsidP="008F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5C" w:rsidRPr="0057735C" w:rsidRDefault="00631F10" w:rsidP="00631F10">
    <w:pPr>
      <w:pStyle w:val="Footer"/>
      <w:tabs>
        <w:tab w:val="clear" w:pos="4680"/>
        <w:tab w:val="clear" w:pos="9360"/>
        <w:tab w:val="right" w:pos="10512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Please return completed form to EHS in </w:t>
    </w:r>
    <w:r w:rsidRPr="001E78BB">
      <w:rPr>
        <w:rFonts w:ascii="Arial" w:hAnsi="Arial" w:cs="Arial"/>
        <w:b/>
        <w:i/>
        <w:color w:val="000000" w:themeColor="text1"/>
        <w:sz w:val="16"/>
        <w:szCs w:val="16"/>
      </w:rPr>
      <w:t>N52-496</w:t>
    </w:r>
    <w:r w:rsidRPr="001E78BB">
      <w:rPr>
        <w:rFonts w:ascii="Arial" w:hAnsi="Arial" w:cs="Arial"/>
        <w:i/>
        <w:color w:val="000000" w:themeColor="text1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 xml:space="preserve">or via email at </w:t>
    </w:r>
    <w:hyperlink r:id="rId1" w:history="1">
      <w:r w:rsidRPr="000430B1">
        <w:rPr>
          <w:rStyle w:val="Hyperlink"/>
          <w:rFonts w:ascii="Arial" w:hAnsi="Arial" w:cs="Arial"/>
          <w:i/>
          <w:sz w:val="16"/>
          <w:szCs w:val="16"/>
        </w:rPr>
        <w:t>rpp-staff@mit.edu</w:t>
      </w:r>
    </w:hyperlink>
    <w:r w:rsidR="0057735C">
      <w:rPr>
        <w:rFonts w:ascii="Arial" w:hAnsi="Arial" w:cs="Arial"/>
        <w:sz w:val="16"/>
        <w:szCs w:val="16"/>
      </w:rPr>
      <w:tab/>
    </w:r>
    <w:r w:rsidR="00783A5D" w:rsidRPr="001F7FF7">
      <w:rPr>
        <w:rFonts w:ascii="Arial" w:hAnsi="Arial" w:cs="Arial"/>
        <w:i/>
        <w:sz w:val="16"/>
        <w:szCs w:val="16"/>
      </w:rPr>
      <w:t>RP-</w:t>
    </w:r>
    <w:r w:rsidR="00A97BAF">
      <w:rPr>
        <w:rFonts w:ascii="Arial" w:hAnsi="Arial" w:cs="Arial"/>
        <w:i/>
        <w:sz w:val="16"/>
        <w:szCs w:val="16"/>
      </w:rPr>
      <w:t>A</w:t>
    </w:r>
    <w:r w:rsidR="00783A5D">
      <w:rPr>
        <w:rFonts w:ascii="Arial" w:hAnsi="Arial" w:cs="Arial"/>
        <w:i/>
        <w:sz w:val="16"/>
        <w:szCs w:val="16"/>
      </w:rPr>
      <w:t>-FRM001</w:t>
    </w:r>
  </w:p>
  <w:p w:rsidR="00783A5D" w:rsidRPr="00320F83" w:rsidRDefault="00783A5D" w:rsidP="00631F10">
    <w:pPr>
      <w:pStyle w:val="Footer"/>
      <w:tabs>
        <w:tab w:val="clear" w:pos="4680"/>
        <w:tab w:val="clear" w:pos="9360"/>
        <w:tab w:val="left" w:pos="9270"/>
      </w:tabs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CC0F2D">
      <w:rPr>
        <w:rFonts w:ascii="Arial" w:hAnsi="Arial" w:cs="Arial"/>
        <w:i/>
        <w:sz w:val="16"/>
        <w:szCs w:val="16"/>
      </w:rPr>
      <w:t>v</w:t>
    </w:r>
    <w:r>
      <w:rPr>
        <w:rFonts w:ascii="Arial" w:hAnsi="Arial" w:cs="Arial"/>
        <w:i/>
        <w:sz w:val="16"/>
        <w:szCs w:val="16"/>
      </w:rPr>
      <w:t>1.</w:t>
    </w:r>
    <w:r w:rsidR="00CC0F2D">
      <w:rPr>
        <w:rFonts w:ascii="Arial" w:hAnsi="Arial" w:cs="Arial"/>
        <w:i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B58" w:rsidRDefault="00497B58" w:rsidP="008F76BE">
      <w:r>
        <w:separator/>
      </w:r>
    </w:p>
  </w:footnote>
  <w:footnote w:type="continuationSeparator" w:id="0">
    <w:p w:rsidR="00497B58" w:rsidRDefault="00497B58" w:rsidP="008F7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0"/>
      <w:gridCol w:w="5012"/>
    </w:tblGrid>
    <w:tr w:rsidR="00B0780E" w:rsidTr="00B0780E">
      <w:tc>
        <w:tcPr>
          <w:tcW w:w="2616" w:type="pct"/>
        </w:tcPr>
        <w:p w:rsidR="00B0780E" w:rsidRDefault="00B0780E" w:rsidP="00B0780E">
          <w:pPr>
            <w:pStyle w:val="Header"/>
            <w:tabs>
              <w:tab w:val="left" w:pos="6525"/>
            </w:tabs>
            <w:spacing w:line="276" w:lineRule="auto"/>
            <w:rPr>
              <w:b/>
              <w:color w:val="4472C4" w:themeColor="accent5"/>
              <w:szCs w:val="28"/>
            </w:rPr>
          </w:pPr>
          <w:r>
            <w:rPr>
              <w:b/>
              <w:noProof/>
              <w:color w:val="4472C4" w:themeColor="accent5"/>
              <w:szCs w:val="28"/>
            </w:rPr>
            <w:drawing>
              <wp:inline distT="0" distB="0" distL="0" distR="0" wp14:anchorId="793360CA" wp14:editId="43151999">
                <wp:extent cx="3158628" cy="404261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hs-accelerator-2line-offic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8530" cy="411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4" w:type="pct"/>
        </w:tcPr>
        <w:p w:rsidR="00B0780E" w:rsidRPr="00B0780E" w:rsidRDefault="00A97BAF" w:rsidP="00B0780E">
          <w:pPr>
            <w:pStyle w:val="Header"/>
            <w:tabs>
              <w:tab w:val="left" w:pos="6525"/>
            </w:tabs>
            <w:spacing w:line="276" w:lineRule="auto"/>
            <w:jc w:val="right"/>
            <w:rPr>
              <w:b/>
              <w:szCs w:val="28"/>
            </w:rPr>
          </w:pPr>
          <w:r>
            <w:rPr>
              <w:b/>
              <w:szCs w:val="28"/>
            </w:rPr>
            <w:t>PI Accelerator Registration Form</w:t>
          </w:r>
          <w:r w:rsidR="00CE026B">
            <w:rPr>
              <w:b/>
              <w:szCs w:val="28"/>
            </w:rPr>
            <w:br/>
            <w:t>Part A</w:t>
          </w:r>
        </w:p>
      </w:tc>
    </w:tr>
  </w:tbl>
  <w:p w:rsidR="00534E27" w:rsidRPr="00534E27" w:rsidRDefault="00534E27" w:rsidP="00A7055D">
    <w:pPr>
      <w:ind w:left="1440" w:firstLine="720"/>
      <w:jc w:val="right"/>
      <w:rPr>
        <w:rFonts w:ascii="Arial" w:hAnsi="Arial" w:cs="Arial"/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72A2"/>
    <w:multiLevelType w:val="hybridMultilevel"/>
    <w:tmpl w:val="277C0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1964"/>
    <w:multiLevelType w:val="hybridMultilevel"/>
    <w:tmpl w:val="7E865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22ADA"/>
    <w:multiLevelType w:val="multilevel"/>
    <w:tmpl w:val="01324B48"/>
    <w:lvl w:ilvl="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B7D20DD"/>
    <w:multiLevelType w:val="hybridMultilevel"/>
    <w:tmpl w:val="D5EC6A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B06D9"/>
    <w:multiLevelType w:val="hybridMultilevel"/>
    <w:tmpl w:val="B19C5A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5681C"/>
    <w:multiLevelType w:val="hybridMultilevel"/>
    <w:tmpl w:val="6F00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90F0D"/>
    <w:multiLevelType w:val="hybridMultilevel"/>
    <w:tmpl w:val="1A56B1DA"/>
    <w:lvl w:ilvl="0" w:tplc="C9763E8E">
      <w:start w:val="1"/>
      <w:numFmt w:val="lowerLetter"/>
      <w:lvlText w:val="%1."/>
      <w:lvlJc w:val="left"/>
      <w:pPr>
        <w:ind w:left="360" w:hanging="36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DB264D"/>
    <w:multiLevelType w:val="hybridMultilevel"/>
    <w:tmpl w:val="1F40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B5356"/>
    <w:multiLevelType w:val="hybridMultilevel"/>
    <w:tmpl w:val="1DD84C9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56450"/>
    <w:multiLevelType w:val="multilevel"/>
    <w:tmpl w:val="01324B48"/>
    <w:lvl w:ilvl="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BE"/>
    <w:rsid w:val="0000313B"/>
    <w:rsid w:val="000627CE"/>
    <w:rsid w:val="00063283"/>
    <w:rsid w:val="00082EE5"/>
    <w:rsid w:val="00091A04"/>
    <w:rsid w:val="000938F6"/>
    <w:rsid w:val="000944AC"/>
    <w:rsid w:val="000952EA"/>
    <w:rsid w:val="00096D15"/>
    <w:rsid w:val="000B088E"/>
    <w:rsid w:val="000B2D60"/>
    <w:rsid w:val="000E5845"/>
    <w:rsid w:val="000E6A22"/>
    <w:rsid w:val="000F1647"/>
    <w:rsid w:val="001024C6"/>
    <w:rsid w:val="0010375C"/>
    <w:rsid w:val="00107F3D"/>
    <w:rsid w:val="001156BA"/>
    <w:rsid w:val="00173F51"/>
    <w:rsid w:val="00182DE4"/>
    <w:rsid w:val="001839B9"/>
    <w:rsid w:val="001A5138"/>
    <w:rsid w:val="001B4E16"/>
    <w:rsid w:val="001E019F"/>
    <w:rsid w:val="001E78BB"/>
    <w:rsid w:val="001F10C2"/>
    <w:rsid w:val="001F7FF7"/>
    <w:rsid w:val="00200056"/>
    <w:rsid w:val="00225117"/>
    <w:rsid w:val="0026439B"/>
    <w:rsid w:val="00264F13"/>
    <w:rsid w:val="0026789D"/>
    <w:rsid w:val="00270D02"/>
    <w:rsid w:val="00293AE6"/>
    <w:rsid w:val="00295AD3"/>
    <w:rsid w:val="002B68A0"/>
    <w:rsid w:val="002D2D50"/>
    <w:rsid w:val="002E2C78"/>
    <w:rsid w:val="002E30F9"/>
    <w:rsid w:val="002E4932"/>
    <w:rsid w:val="002E70FE"/>
    <w:rsid w:val="00320F83"/>
    <w:rsid w:val="00337CBE"/>
    <w:rsid w:val="00363767"/>
    <w:rsid w:val="003A58CD"/>
    <w:rsid w:val="003E51E9"/>
    <w:rsid w:val="003F7223"/>
    <w:rsid w:val="00421532"/>
    <w:rsid w:val="00442AB6"/>
    <w:rsid w:val="00463ECF"/>
    <w:rsid w:val="00465719"/>
    <w:rsid w:val="0048775E"/>
    <w:rsid w:val="00497B58"/>
    <w:rsid w:val="004C3FCB"/>
    <w:rsid w:val="004C567D"/>
    <w:rsid w:val="004C63AC"/>
    <w:rsid w:val="00507541"/>
    <w:rsid w:val="0052513E"/>
    <w:rsid w:val="005313DF"/>
    <w:rsid w:val="00534E27"/>
    <w:rsid w:val="005438F6"/>
    <w:rsid w:val="00556D6A"/>
    <w:rsid w:val="005723C9"/>
    <w:rsid w:val="0057735C"/>
    <w:rsid w:val="005840F1"/>
    <w:rsid w:val="005A4391"/>
    <w:rsid w:val="005B36B8"/>
    <w:rsid w:val="005C4BE2"/>
    <w:rsid w:val="005E5588"/>
    <w:rsid w:val="0060333B"/>
    <w:rsid w:val="006169A7"/>
    <w:rsid w:val="006271C6"/>
    <w:rsid w:val="00631F10"/>
    <w:rsid w:val="00656603"/>
    <w:rsid w:val="00656710"/>
    <w:rsid w:val="00677D1B"/>
    <w:rsid w:val="00696FA6"/>
    <w:rsid w:val="006976F4"/>
    <w:rsid w:val="006B1F79"/>
    <w:rsid w:val="006B4762"/>
    <w:rsid w:val="006C2239"/>
    <w:rsid w:val="006D5BE3"/>
    <w:rsid w:val="006D71B2"/>
    <w:rsid w:val="006E2CE9"/>
    <w:rsid w:val="00713AB8"/>
    <w:rsid w:val="00731FD7"/>
    <w:rsid w:val="00753298"/>
    <w:rsid w:val="00783A5D"/>
    <w:rsid w:val="007861A6"/>
    <w:rsid w:val="00794964"/>
    <w:rsid w:val="00797CBC"/>
    <w:rsid w:val="007B3E11"/>
    <w:rsid w:val="007B3FB7"/>
    <w:rsid w:val="007E5568"/>
    <w:rsid w:val="00812A75"/>
    <w:rsid w:val="008226B2"/>
    <w:rsid w:val="008312B9"/>
    <w:rsid w:val="00835979"/>
    <w:rsid w:val="00841BFB"/>
    <w:rsid w:val="00866873"/>
    <w:rsid w:val="00895288"/>
    <w:rsid w:val="008F76BE"/>
    <w:rsid w:val="008F7DE9"/>
    <w:rsid w:val="009025E2"/>
    <w:rsid w:val="00903BCC"/>
    <w:rsid w:val="009077A6"/>
    <w:rsid w:val="0091399C"/>
    <w:rsid w:val="00931E73"/>
    <w:rsid w:val="00947699"/>
    <w:rsid w:val="009538E0"/>
    <w:rsid w:val="0095414A"/>
    <w:rsid w:val="00954578"/>
    <w:rsid w:val="00987301"/>
    <w:rsid w:val="009B7AFD"/>
    <w:rsid w:val="009C4EEC"/>
    <w:rsid w:val="009D2BCD"/>
    <w:rsid w:val="009E132D"/>
    <w:rsid w:val="00A00163"/>
    <w:rsid w:val="00A17EC4"/>
    <w:rsid w:val="00A348CF"/>
    <w:rsid w:val="00A36255"/>
    <w:rsid w:val="00A55A34"/>
    <w:rsid w:val="00A7055D"/>
    <w:rsid w:val="00A86476"/>
    <w:rsid w:val="00A9697F"/>
    <w:rsid w:val="00A97BAF"/>
    <w:rsid w:val="00AA0A55"/>
    <w:rsid w:val="00AA5999"/>
    <w:rsid w:val="00B00E96"/>
    <w:rsid w:val="00B0780E"/>
    <w:rsid w:val="00B66A15"/>
    <w:rsid w:val="00B72AC4"/>
    <w:rsid w:val="00B81659"/>
    <w:rsid w:val="00BC34BB"/>
    <w:rsid w:val="00BD12E2"/>
    <w:rsid w:val="00BD7B7F"/>
    <w:rsid w:val="00BF1112"/>
    <w:rsid w:val="00BF48D4"/>
    <w:rsid w:val="00C056E9"/>
    <w:rsid w:val="00C30115"/>
    <w:rsid w:val="00C7113C"/>
    <w:rsid w:val="00C80618"/>
    <w:rsid w:val="00CA30DD"/>
    <w:rsid w:val="00CC0F2D"/>
    <w:rsid w:val="00CD4215"/>
    <w:rsid w:val="00CE026B"/>
    <w:rsid w:val="00D15D06"/>
    <w:rsid w:val="00D21995"/>
    <w:rsid w:val="00D274F7"/>
    <w:rsid w:val="00D40987"/>
    <w:rsid w:val="00D96D1D"/>
    <w:rsid w:val="00DB169F"/>
    <w:rsid w:val="00DC08BE"/>
    <w:rsid w:val="00DD7631"/>
    <w:rsid w:val="00DD7C0F"/>
    <w:rsid w:val="00DE77AC"/>
    <w:rsid w:val="00DF7CC4"/>
    <w:rsid w:val="00E25C98"/>
    <w:rsid w:val="00E51060"/>
    <w:rsid w:val="00E51C3C"/>
    <w:rsid w:val="00E52048"/>
    <w:rsid w:val="00E75A1F"/>
    <w:rsid w:val="00E9200D"/>
    <w:rsid w:val="00ED75A5"/>
    <w:rsid w:val="00EF298C"/>
    <w:rsid w:val="00F310A3"/>
    <w:rsid w:val="00F433A7"/>
    <w:rsid w:val="00F45BD4"/>
    <w:rsid w:val="00F66F3F"/>
    <w:rsid w:val="00FC01A8"/>
    <w:rsid w:val="00FD1026"/>
    <w:rsid w:val="00FD4187"/>
    <w:rsid w:val="00FD7C7B"/>
    <w:rsid w:val="00FE3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F459F23-C43C-405F-8464-55B1107A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6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form,Even"/>
    <w:basedOn w:val="Normal"/>
    <w:link w:val="HeaderChar"/>
    <w:uiPriority w:val="99"/>
    <w:unhideWhenUsed/>
    <w:rsid w:val="008F76BE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form Char,Even Char"/>
    <w:basedOn w:val="DefaultParagraphFont"/>
    <w:link w:val="Header"/>
    <w:uiPriority w:val="99"/>
    <w:rsid w:val="008F76BE"/>
  </w:style>
  <w:style w:type="paragraph" w:styleId="Footer">
    <w:name w:val="footer"/>
    <w:basedOn w:val="Normal"/>
    <w:link w:val="FooterChar"/>
    <w:uiPriority w:val="99"/>
    <w:unhideWhenUsed/>
    <w:rsid w:val="008F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6BE"/>
  </w:style>
  <w:style w:type="paragraph" w:styleId="ListParagraph">
    <w:name w:val="List Paragraph"/>
    <w:basedOn w:val="Normal"/>
    <w:uiPriority w:val="34"/>
    <w:qFormat/>
    <w:rsid w:val="007B3E11"/>
    <w:pPr>
      <w:ind w:left="720"/>
      <w:contextualSpacing/>
    </w:pPr>
  </w:style>
  <w:style w:type="table" w:styleId="TableGrid">
    <w:name w:val="Table Grid"/>
    <w:basedOn w:val="TableNormal"/>
    <w:uiPriority w:val="39"/>
    <w:rsid w:val="004C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3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F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F5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F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F5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62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36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8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ptop\Dropbox%20(MIT)\RPP\Program%20Areas\Accelerator%20Program\atlas.mi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pp-staff@mit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18D6D-651E-439D-BCD8-F347F11A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mgcarey@mit.edu</dc:creator>
  <cp:lastModifiedBy>Edward Lamere</cp:lastModifiedBy>
  <cp:revision>9</cp:revision>
  <cp:lastPrinted>2014-01-17T15:33:00Z</cp:lastPrinted>
  <dcterms:created xsi:type="dcterms:W3CDTF">2017-03-29T16:28:00Z</dcterms:created>
  <dcterms:modified xsi:type="dcterms:W3CDTF">2019-10-21T14:02:00Z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-997868929</vt:i4>
  </property>
</Properties>
</file>